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18610961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3E798E">
        <w:rPr>
          <w:rFonts w:ascii="Arial" w:hAnsi="Arial" w:cs="Tahoma"/>
          <w:b/>
          <w:bCs/>
          <w:sz w:val="28"/>
        </w:rPr>
        <w:t>18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E0AE4F9" w:rsidR="00F54FB5" w:rsidRDefault="00723E6C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Großer Stauraum zum kleinen Preis</w:t>
      </w:r>
    </w:p>
    <w:p w14:paraId="22FEF861" w14:textId="39992984" w:rsidR="006B474E" w:rsidRDefault="006B474E" w:rsidP="000C239E">
      <w:pPr>
        <w:ind w:firstLine="680"/>
        <w:rPr>
          <w:rFonts w:ascii="Arial" w:hAnsi="Arial"/>
          <w:b/>
        </w:rPr>
      </w:pPr>
      <w:r w:rsidRPr="00CA34C5">
        <w:rPr>
          <w:rFonts w:ascii="Arial" w:hAnsi="Arial"/>
          <w:b/>
        </w:rPr>
        <w:t xml:space="preserve">Die Dachboxdrillinge Junior </w:t>
      </w:r>
      <w:proofErr w:type="spellStart"/>
      <w:r w:rsidRPr="00CA34C5">
        <w:rPr>
          <w:rFonts w:ascii="Arial" w:hAnsi="Arial"/>
          <w:b/>
        </w:rPr>
        <w:t>Altro</w:t>
      </w:r>
      <w:proofErr w:type="spellEnd"/>
    </w:p>
    <w:p w14:paraId="0B742E3A" w14:textId="43DA7F00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67DE131C" w:rsidR="00EA1EBC" w:rsidRPr="00DB60F5" w:rsidRDefault="00DB60F5" w:rsidP="00DB60F5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spacing w:val="6"/>
          <w:sz w:val="22"/>
        </w:rPr>
        <w:t>Ein bisschen was in Reserve zu haben</w:t>
      </w:r>
      <w:r w:rsidR="000170A6">
        <w:rPr>
          <w:rFonts w:ascii="Arial" w:hAnsi="Arial"/>
          <w:b/>
          <w:bCs/>
          <w:spacing w:val="6"/>
          <w:sz w:val="22"/>
        </w:rPr>
        <w:t>,</w:t>
      </w:r>
      <w:r>
        <w:rPr>
          <w:rFonts w:ascii="Arial" w:hAnsi="Arial"/>
          <w:b/>
          <w:bCs/>
          <w:spacing w:val="6"/>
          <w:sz w:val="22"/>
        </w:rPr>
        <w:t xml:space="preserve"> ist in jedem Fall gut.</w:t>
      </w:r>
      <w:r w:rsidR="00A70079">
        <w:rPr>
          <w:rFonts w:ascii="Arial" w:hAnsi="Arial"/>
          <w:b/>
          <w:bCs/>
          <w:spacing w:val="6"/>
          <w:sz w:val="22"/>
        </w:rPr>
        <w:t xml:space="preserve"> </w:t>
      </w:r>
      <w:r>
        <w:rPr>
          <w:rFonts w:ascii="Arial" w:hAnsi="Arial"/>
          <w:b/>
          <w:bCs/>
          <w:spacing w:val="6"/>
          <w:sz w:val="22"/>
        </w:rPr>
        <w:t xml:space="preserve">Erst recht, wenn beim nächsten Ausflug plötzlich doch mehr Gepäck </w:t>
      </w:r>
      <w:r w:rsidR="006B474E">
        <w:rPr>
          <w:rFonts w:ascii="Arial" w:hAnsi="Arial"/>
          <w:b/>
          <w:bCs/>
          <w:spacing w:val="6"/>
          <w:sz w:val="22"/>
        </w:rPr>
        <w:t>hinter dem Kofferraum</w:t>
      </w:r>
      <w:r>
        <w:rPr>
          <w:rFonts w:ascii="Arial" w:hAnsi="Arial"/>
          <w:b/>
          <w:bCs/>
          <w:spacing w:val="6"/>
          <w:sz w:val="22"/>
        </w:rPr>
        <w:t xml:space="preserve"> </w:t>
      </w:r>
      <w:r w:rsidR="000170A6">
        <w:rPr>
          <w:rFonts w:ascii="Arial" w:hAnsi="Arial"/>
          <w:b/>
          <w:bCs/>
          <w:spacing w:val="6"/>
          <w:sz w:val="22"/>
        </w:rPr>
        <w:t xml:space="preserve">steht </w:t>
      </w:r>
      <w:r>
        <w:rPr>
          <w:rFonts w:ascii="Arial" w:hAnsi="Arial"/>
          <w:b/>
          <w:bCs/>
          <w:spacing w:val="6"/>
          <w:sz w:val="22"/>
        </w:rPr>
        <w:t xml:space="preserve">als geplant. </w:t>
      </w:r>
      <w:r>
        <w:rPr>
          <w:rFonts w:ascii="Arial" w:hAnsi="Arial" w:cs="Arial"/>
          <w:b/>
          <w:bCs/>
          <w:color w:val="000000"/>
          <w:sz w:val="22"/>
        </w:rPr>
        <w:t xml:space="preserve">Rameder, Europas größter Anbieter für Transportlösungen rund um den PKW, hat </w:t>
      </w:r>
      <w:r w:rsidR="006B474E" w:rsidRPr="00CA34C5">
        <w:rPr>
          <w:rFonts w:ascii="Arial" w:hAnsi="Arial" w:cs="Arial"/>
          <w:b/>
          <w:bCs/>
          <w:color w:val="000000"/>
          <w:sz w:val="22"/>
        </w:rPr>
        <w:t>für diese</w:t>
      </w:r>
      <w:r w:rsidR="000170A6" w:rsidRPr="00CA34C5">
        <w:rPr>
          <w:rFonts w:ascii="Arial" w:hAnsi="Arial" w:cs="Arial"/>
          <w:b/>
          <w:bCs/>
          <w:color w:val="000000"/>
          <w:sz w:val="22"/>
        </w:rPr>
        <w:t>n</w:t>
      </w:r>
      <w:r w:rsidR="006B474E" w:rsidRPr="00CA34C5">
        <w:rPr>
          <w:rFonts w:ascii="Arial" w:hAnsi="Arial" w:cs="Arial"/>
          <w:b/>
          <w:bCs/>
          <w:color w:val="000000"/>
          <w:sz w:val="22"/>
        </w:rPr>
        <w:t xml:space="preserve"> Fall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170A6">
        <w:rPr>
          <w:rFonts w:ascii="Arial" w:hAnsi="Arial" w:cs="Arial"/>
          <w:b/>
          <w:bCs/>
          <w:color w:val="000000"/>
          <w:sz w:val="22"/>
        </w:rPr>
        <w:t xml:space="preserve">ein </w:t>
      </w:r>
      <w:r>
        <w:rPr>
          <w:rFonts w:ascii="Arial" w:hAnsi="Arial" w:cs="Arial"/>
          <w:b/>
          <w:bCs/>
          <w:color w:val="000000"/>
          <w:sz w:val="22"/>
        </w:rPr>
        <w:t xml:space="preserve">großes Sortiment an praktischen und zudem auch noch gutaussehenden Dachboxen im Programm. Zum Beispiel die Serie Junior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Altro</w:t>
      </w:r>
      <w:proofErr w:type="spellEnd"/>
      <w:r w:rsidR="006B474E">
        <w:rPr>
          <w:rFonts w:ascii="Arial" w:hAnsi="Arial" w:cs="Arial"/>
          <w:b/>
          <w:bCs/>
          <w:color w:val="000000"/>
          <w:sz w:val="22"/>
        </w:rPr>
        <w:t>:</w:t>
      </w:r>
      <w:r>
        <w:rPr>
          <w:rFonts w:ascii="Arial" w:hAnsi="Arial" w:cs="Arial"/>
          <w:b/>
          <w:bCs/>
          <w:color w:val="000000"/>
          <w:sz w:val="22"/>
        </w:rPr>
        <w:t xml:space="preserve"> In drei Größen und drei Farben bieten sie extra viel Stauraum zum kleinen Preis. Und wie immer bei Rameder sind die</w:t>
      </w:r>
      <w:r w:rsidR="006B304C">
        <w:rPr>
          <w:rFonts w:ascii="Arial" w:hAnsi="Arial" w:cs="Arial"/>
          <w:b/>
          <w:bCs/>
          <w:color w:val="000000"/>
          <w:sz w:val="22"/>
        </w:rPr>
        <w:t>se</w:t>
      </w:r>
      <w:r>
        <w:rPr>
          <w:rFonts w:ascii="Arial" w:hAnsi="Arial" w:cs="Arial"/>
          <w:b/>
          <w:bCs/>
          <w:color w:val="000000"/>
          <w:sz w:val="22"/>
        </w:rPr>
        <w:t xml:space="preserve"> für einen sicheren Transport TÜV/GS geprüft und haben drei Jahre Herstellergarantie.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1C6C7A96" w14:textId="4D8FF9AE" w:rsidR="00405776" w:rsidRDefault="00DB60F5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Egal</w:t>
      </w:r>
      <w:r w:rsidR="000170A6">
        <w:rPr>
          <w:rFonts w:ascii="Arial" w:hAnsi="Arial"/>
          <w:spacing w:val="6"/>
          <w:sz w:val="22"/>
        </w:rPr>
        <w:t>,</w:t>
      </w:r>
      <w:r>
        <w:rPr>
          <w:rFonts w:ascii="Arial" w:hAnsi="Arial"/>
          <w:spacing w:val="6"/>
          <w:sz w:val="22"/>
        </w:rPr>
        <w:t xml:space="preserve"> ob in </w:t>
      </w:r>
      <w:r w:rsidR="000F511E">
        <w:rPr>
          <w:rFonts w:ascii="Arial" w:hAnsi="Arial"/>
          <w:spacing w:val="6"/>
          <w:sz w:val="22"/>
        </w:rPr>
        <w:t>Weiß</w:t>
      </w:r>
      <w:r>
        <w:rPr>
          <w:rFonts w:ascii="Arial" w:hAnsi="Arial"/>
          <w:spacing w:val="6"/>
          <w:sz w:val="22"/>
        </w:rPr>
        <w:t xml:space="preserve">, </w:t>
      </w:r>
      <w:r w:rsidR="000F511E">
        <w:rPr>
          <w:rFonts w:ascii="Arial" w:hAnsi="Arial"/>
          <w:spacing w:val="6"/>
          <w:sz w:val="22"/>
        </w:rPr>
        <w:t>G</w:t>
      </w:r>
      <w:r>
        <w:rPr>
          <w:rFonts w:ascii="Arial" w:hAnsi="Arial"/>
          <w:spacing w:val="6"/>
          <w:sz w:val="22"/>
        </w:rPr>
        <w:t xml:space="preserve">rau oder </w:t>
      </w:r>
      <w:r w:rsidR="000F511E">
        <w:rPr>
          <w:rFonts w:ascii="Arial" w:hAnsi="Arial"/>
          <w:spacing w:val="6"/>
          <w:sz w:val="22"/>
        </w:rPr>
        <w:t>S</w:t>
      </w:r>
      <w:r>
        <w:rPr>
          <w:rFonts w:ascii="Arial" w:hAnsi="Arial"/>
          <w:spacing w:val="6"/>
          <w:sz w:val="22"/>
        </w:rPr>
        <w:t xml:space="preserve">chwarz, die Dachbox Junior </w:t>
      </w:r>
      <w:proofErr w:type="spellStart"/>
      <w:r>
        <w:rPr>
          <w:rFonts w:ascii="Arial" w:hAnsi="Arial"/>
          <w:spacing w:val="6"/>
          <w:sz w:val="22"/>
        </w:rPr>
        <w:t>Altro</w:t>
      </w:r>
      <w:proofErr w:type="spellEnd"/>
      <w:r>
        <w:rPr>
          <w:rFonts w:ascii="Arial" w:hAnsi="Arial"/>
          <w:spacing w:val="6"/>
          <w:sz w:val="22"/>
        </w:rPr>
        <w:t xml:space="preserve"> steht </w:t>
      </w:r>
      <w:r w:rsidR="00FB4F6C">
        <w:rPr>
          <w:rFonts w:ascii="Arial" w:hAnsi="Arial"/>
          <w:spacing w:val="6"/>
          <w:sz w:val="22"/>
        </w:rPr>
        <w:t xml:space="preserve">immer </w:t>
      </w:r>
      <w:r>
        <w:rPr>
          <w:rFonts w:ascii="Arial" w:hAnsi="Arial"/>
          <w:spacing w:val="6"/>
          <w:sz w:val="22"/>
        </w:rPr>
        <w:t>glänzend da. Die Zahlenkombination im Namen gibt schnell Auskunft über d</w:t>
      </w:r>
      <w:r w:rsidR="00405776">
        <w:rPr>
          <w:rFonts w:ascii="Arial" w:hAnsi="Arial"/>
          <w:spacing w:val="6"/>
          <w:sz w:val="22"/>
        </w:rPr>
        <w:t>as</w:t>
      </w:r>
      <w:r>
        <w:rPr>
          <w:rFonts w:ascii="Arial" w:hAnsi="Arial"/>
          <w:spacing w:val="6"/>
          <w:sz w:val="22"/>
        </w:rPr>
        <w:t xml:space="preserve"> Fassungsvermögen. 370</w:t>
      </w:r>
      <w:r w:rsidR="00405776">
        <w:rPr>
          <w:rFonts w:ascii="Arial" w:hAnsi="Arial"/>
          <w:spacing w:val="6"/>
          <w:sz w:val="22"/>
        </w:rPr>
        <w:t>, 460 oder 500 Liter Stauraum sind möglich. In jedem Fall beträgt die maximale Zuladung 75</w:t>
      </w:r>
      <w:r w:rsidR="00FA2984">
        <w:rPr>
          <w:rFonts w:ascii="Arial" w:hAnsi="Arial"/>
          <w:spacing w:val="6"/>
          <w:sz w:val="22"/>
        </w:rPr>
        <w:t> </w:t>
      </w:r>
      <w:r w:rsidR="00405776">
        <w:rPr>
          <w:rFonts w:ascii="Arial" w:hAnsi="Arial"/>
          <w:spacing w:val="6"/>
          <w:sz w:val="22"/>
        </w:rPr>
        <w:t xml:space="preserve">Kilogramm. Die Dachbox Junior </w:t>
      </w:r>
      <w:proofErr w:type="spellStart"/>
      <w:r w:rsidR="00405776">
        <w:rPr>
          <w:rFonts w:ascii="Arial" w:hAnsi="Arial"/>
          <w:spacing w:val="6"/>
          <w:sz w:val="22"/>
        </w:rPr>
        <w:t>Altro</w:t>
      </w:r>
      <w:proofErr w:type="spellEnd"/>
      <w:r w:rsidR="00405776">
        <w:rPr>
          <w:rFonts w:ascii="Arial" w:hAnsi="Arial"/>
          <w:spacing w:val="6"/>
          <w:sz w:val="22"/>
        </w:rPr>
        <w:t xml:space="preserve"> 370 lässt sich von rechts öffnen und beladen, die anderen beiden Versionen sind </w:t>
      </w:r>
      <w:r w:rsidR="006B474E">
        <w:rPr>
          <w:rFonts w:ascii="Arial" w:hAnsi="Arial"/>
          <w:spacing w:val="6"/>
          <w:sz w:val="22"/>
        </w:rPr>
        <w:t xml:space="preserve">praktischerweise </w:t>
      </w:r>
      <w:r w:rsidR="00405776">
        <w:rPr>
          <w:rFonts w:ascii="Arial" w:hAnsi="Arial"/>
          <w:spacing w:val="6"/>
          <w:sz w:val="22"/>
        </w:rPr>
        <w:t>von beiden Seiten zugänglich. Gemeinsam haben alle drei die</w:t>
      </w:r>
      <w:r w:rsidR="00FA2984">
        <w:rPr>
          <w:rFonts w:ascii="Arial" w:hAnsi="Arial"/>
          <w:spacing w:val="6"/>
          <w:sz w:val="22"/>
        </w:rPr>
        <w:t xml:space="preserve"> bei</w:t>
      </w:r>
      <w:r w:rsidR="00405776">
        <w:rPr>
          <w:rFonts w:ascii="Arial" w:hAnsi="Arial"/>
          <w:spacing w:val="6"/>
          <w:sz w:val="22"/>
        </w:rPr>
        <w:t xml:space="preserve"> Rameder typische hohe Qualität</w:t>
      </w:r>
      <w:r w:rsidR="003C24AA">
        <w:rPr>
          <w:rFonts w:ascii="Arial" w:hAnsi="Arial"/>
          <w:spacing w:val="6"/>
          <w:sz w:val="22"/>
        </w:rPr>
        <w:t xml:space="preserve"> und</w:t>
      </w:r>
      <w:r w:rsidR="00405776">
        <w:rPr>
          <w:rFonts w:ascii="Arial" w:hAnsi="Arial"/>
          <w:spacing w:val="6"/>
          <w:sz w:val="22"/>
        </w:rPr>
        <w:t xml:space="preserve"> große Funktionalität</w:t>
      </w:r>
      <w:r w:rsidR="006B474E">
        <w:rPr>
          <w:rFonts w:ascii="Arial" w:hAnsi="Arial"/>
          <w:spacing w:val="6"/>
          <w:sz w:val="22"/>
        </w:rPr>
        <w:t xml:space="preserve"> </w:t>
      </w:r>
      <w:r w:rsidR="006B474E" w:rsidRPr="00095BA2">
        <w:rPr>
          <w:rFonts w:ascii="Arial" w:hAnsi="Arial"/>
          <w:spacing w:val="6"/>
          <w:sz w:val="22"/>
        </w:rPr>
        <w:t>–</w:t>
      </w:r>
      <w:r w:rsidR="006B474E">
        <w:rPr>
          <w:rFonts w:ascii="Arial" w:hAnsi="Arial"/>
          <w:spacing w:val="6"/>
          <w:sz w:val="22"/>
        </w:rPr>
        <w:t xml:space="preserve"> m</w:t>
      </w:r>
      <w:r w:rsidR="00405776">
        <w:rPr>
          <w:rFonts w:ascii="Arial" w:hAnsi="Arial"/>
          <w:spacing w:val="6"/>
          <w:sz w:val="22"/>
        </w:rPr>
        <w:t>it einer Dachbox</w:t>
      </w:r>
      <w:r w:rsidR="00FA2984">
        <w:rPr>
          <w:rFonts w:ascii="Arial" w:hAnsi="Arial"/>
          <w:spacing w:val="6"/>
          <w:sz w:val="22"/>
        </w:rPr>
        <w:t xml:space="preserve"> der Serie</w:t>
      </w:r>
      <w:r w:rsidR="00405776">
        <w:rPr>
          <w:rFonts w:ascii="Arial" w:hAnsi="Arial"/>
          <w:spacing w:val="6"/>
          <w:sz w:val="22"/>
        </w:rPr>
        <w:t xml:space="preserve"> Junior </w:t>
      </w:r>
      <w:proofErr w:type="spellStart"/>
      <w:r w:rsidR="00405776">
        <w:rPr>
          <w:rFonts w:ascii="Arial" w:hAnsi="Arial"/>
          <w:spacing w:val="6"/>
          <w:sz w:val="22"/>
        </w:rPr>
        <w:t>Altro</w:t>
      </w:r>
      <w:proofErr w:type="spellEnd"/>
      <w:r w:rsidR="00405776">
        <w:rPr>
          <w:rFonts w:ascii="Arial" w:hAnsi="Arial"/>
          <w:spacing w:val="6"/>
          <w:sz w:val="22"/>
        </w:rPr>
        <w:t xml:space="preserve"> entscheiden sich Kunden für ein modernes, hochwertiges und </w:t>
      </w:r>
      <w:r w:rsidR="00405776" w:rsidRPr="00B24500">
        <w:rPr>
          <w:rFonts w:ascii="Arial" w:hAnsi="Arial"/>
          <w:spacing w:val="6"/>
          <w:sz w:val="22"/>
        </w:rPr>
        <w:t>leicht zu bedienendes Transportsystem. Im Onlineshop von Rameder</w:t>
      </w:r>
      <w:r w:rsidR="006B474E" w:rsidRPr="00995870">
        <w:rPr>
          <w:rFonts w:ascii="Arial" w:hAnsi="Arial"/>
          <w:spacing w:val="6"/>
          <w:sz w:val="22"/>
        </w:rPr>
        <w:t>, zu finden</w:t>
      </w:r>
      <w:r w:rsidR="00405776" w:rsidRPr="00995870">
        <w:rPr>
          <w:rFonts w:ascii="Arial" w:hAnsi="Arial"/>
          <w:spacing w:val="6"/>
          <w:sz w:val="22"/>
        </w:rPr>
        <w:t xml:space="preserve"> unter </w:t>
      </w:r>
      <w:r w:rsidR="006B474E" w:rsidRPr="00995870">
        <w:rPr>
          <w:rFonts w:ascii="Arial" w:hAnsi="Arial"/>
          <w:spacing w:val="6"/>
          <w:sz w:val="22"/>
        </w:rPr>
        <w:t xml:space="preserve">der bewährten Adresse </w:t>
      </w:r>
      <w:hyperlink r:id="rId8" w:history="1">
        <w:r w:rsidR="006B474E" w:rsidRPr="00FB5420">
          <w:rPr>
            <w:rStyle w:val="Hyperlink"/>
            <w:rFonts w:ascii="Arial" w:hAnsi="Arial"/>
            <w:color w:val="auto"/>
            <w:spacing w:val="6"/>
            <w:sz w:val="22"/>
          </w:rPr>
          <w:t>www.kupplung.de</w:t>
        </w:r>
      </w:hyperlink>
      <w:r w:rsidR="006B474E" w:rsidRPr="00B24500">
        <w:rPr>
          <w:rFonts w:ascii="Arial" w:hAnsi="Arial"/>
          <w:spacing w:val="6"/>
          <w:sz w:val="22"/>
        </w:rPr>
        <w:t>,</w:t>
      </w:r>
      <w:r w:rsidR="00405776" w:rsidRPr="00B24500">
        <w:rPr>
          <w:rFonts w:ascii="Arial" w:hAnsi="Arial"/>
          <w:spacing w:val="6"/>
          <w:sz w:val="22"/>
        </w:rPr>
        <w:t xml:space="preserve"> </w:t>
      </w:r>
      <w:r w:rsidR="00E168A3" w:rsidRPr="00B24500">
        <w:rPr>
          <w:rFonts w:ascii="Arial" w:hAnsi="Arial"/>
          <w:spacing w:val="6"/>
          <w:sz w:val="22"/>
        </w:rPr>
        <w:t xml:space="preserve">ist die </w:t>
      </w:r>
      <w:r w:rsidR="006B474E" w:rsidRPr="00B24500">
        <w:rPr>
          <w:rFonts w:ascii="Arial" w:hAnsi="Arial"/>
          <w:spacing w:val="6"/>
          <w:sz w:val="22"/>
        </w:rPr>
        <w:t xml:space="preserve">Junior </w:t>
      </w:r>
      <w:proofErr w:type="spellStart"/>
      <w:r w:rsidR="006B474E" w:rsidRPr="00B24500">
        <w:rPr>
          <w:rFonts w:ascii="Arial" w:hAnsi="Arial"/>
          <w:spacing w:val="6"/>
          <w:sz w:val="22"/>
        </w:rPr>
        <w:t>Altro</w:t>
      </w:r>
      <w:proofErr w:type="spellEnd"/>
      <w:r w:rsidR="00405776" w:rsidRPr="00B24500">
        <w:rPr>
          <w:rFonts w:ascii="Arial" w:hAnsi="Arial"/>
          <w:spacing w:val="6"/>
          <w:sz w:val="22"/>
        </w:rPr>
        <w:t xml:space="preserve"> </w:t>
      </w:r>
      <w:r w:rsidR="003C24AA" w:rsidRPr="00B24500">
        <w:rPr>
          <w:rFonts w:ascii="Arial" w:hAnsi="Arial"/>
          <w:spacing w:val="6"/>
          <w:sz w:val="22"/>
        </w:rPr>
        <w:t xml:space="preserve">ab 239 </w:t>
      </w:r>
      <w:r w:rsidR="00FA2984" w:rsidRPr="00B24500">
        <w:rPr>
          <w:rFonts w:ascii="Arial" w:hAnsi="Arial"/>
          <w:spacing w:val="6"/>
          <w:sz w:val="22"/>
        </w:rPr>
        <w:t>Euro</w:t>
      </w:r>
      <w:r w:rsidR="003C24AA" w:rsidRPr="00B24500">
        <w:rPr>
          <w:rFonts w:ascii="Arial" w:hAnsi="Arial"/>
          <w:spacing w:val="6"/>
          <w:sz w:val="22"/>
        </w:rPr>
        <w:t xml:space="preserve"> zu haben. Schnellentschlossene können die </w:t>
      </w:r>
      <w:r w:rsidR="00E168A3" w:rsidRPr="00B24500">
        <w:rPr>
          <w:rFonts w:ascii="Arial" w:hAnsi="Arial"/>
          <w:spacing w:val="6"/>
          <w:sz w:val="22"/>
        </w:rPr>
        <w:t>Dachb</w:t>
      </w:r>
      <w:r w:rsidR="003C24AA" w:rsidRPr="00B24500">
        <w:rPr>
          <w:rFonts w:ascii="Arial" w:hAnsi="Arial"/>
          <w:spacing w:val="6"/>
          <w:sz w:val="22"/>
        </w:rPr>
        <w:t xml:space="preserve">ox Junior </w:t>
      </w:r>
      <w:proofErr w:type="spellStart"/>
      <w:r w:rsidR="003C24AA" w:rsidRPr="00B24500">
        <w:rPr>
          <w:rFonts w:ascii="Arial" w:hAnsi="Arial"/>
          <w:spacing w:val="6"/>
          <w:sz w:val="22"/>
        </w:rPr>
        <w:t>Altro</w:t>
      </w:r>
      <w:proofErr w:type="spellEnd"/>
      <w:r w:rsidR="003C24AA" w:rsidRPr="00B24500">
        <w:rPr>
          <w:rFonts w:ascii="Arial" w:hAnsi="Arial"/>
          <w:spacing w:val="6"/>
          <w:sz w:val="22"/>
        </w:rPr>
        <w:t xml:space="preserve"> 460</w:t>
      </w:r>
      <w:r w:rsidR="00FA2984" w:rsidRPr="00B24500">
        <w:rPr>
          <w:rFonts w:ascii="Arial" w:hAnsi="Arial"/>
          <w:spacing w:val="6"/>
          <w:sz w:val="22"/>
        </w:rPr>
        <w:t xml:space="preserve"> in</w:t>
      </w:r>
      <w:r w:rsidR="003C24AA" w:rsidRPr="00B24500">
        <w:rPr>
          <w:rFonts w:ascii="Arial" w:hAnsi="Arial"/>
          <w:spacing w:val="6"/>
          <w:sz w:val="22"/>
        </w:rPr>
        <w:t xml:space="preserve"> Dark </w:t>
      </w:r>
      <w:proofErr w:type="spellStart"/>
      <w:r w:rsidR="003C24AA" w:rsidRPr="00B24500">
        <w:rPr>
          <w:rFonts w:ascii="Arial" w:hAnsi="Arial"/>
          <w:spacing w:val="6"/>
          <w:sz w:val="22"/>
        </w:rPr>
        <w:t>glossy</w:t>
      </w:r>
      <w:proofErr w:type="spellEnd"/>
      <w:r w:rsidR="003C24AA" w:rsidRPr="00B24500">
        <w:rPr>
          <w:rFonts w:ascii="Arial" w:hAnsi="Arial"/>
          <w:spacing w:val="6"/>
          <w:sz w:val="22"/>
        </w:rPr>
        <w:t xml:space="preserve"> </w:t>
      </w:r>
      <w:proofErr w:type="spellStart"/>
      <w:r w:rsidR="003C24AA" w:rsidRPr="00B24500">
        <w:rPr>
          <w:rFonts w:ascii="Arial" w:hAnsi="Arial"/>
          <w:spacing w:val="6"/>
          <w:sz w:val="22"/>
        </w:rPr>
        <w:t>grey</w:t>
      </w:r>
      <w:proofErr w:type="spellEnd"/>
      <w:r w:rsidR="003C24AA" w:rsidRPr="00B24500">
        <w:rPr>
          <w:rFonts w:ascii="Arial" w:hAnsi="Arial"/>
          <w:spacing w:val="6"/>
          <w:sz w:val="22"/>
        </w:rPr>
        <w:t xml:space="preserve"> jetzt zum Aktionspreis von 216 </w:t>
      </w:r>
      <w:r w:rsidR="00FA2984" w:rsidRPr="00B24500">
        <w:rPr>
          <w:rFonts w:ascii="Arial" w:hAnsi="Arial"/>
          <w:spacing w:val="6"/>
          <w:sz w:val="22"/>
        </w:rPr>
        <w:t>Euro</w:t>
      </w:r>
      <w:r w:rsidR="003C24AA" w:rsidRPr="00B24500">
        <w:rPr>
          <w:rFonts w:ascii="Arial" w:hAnsi="Arial"/>
          <w:spacing w:val="6"/>
          <w:sz w:val="22"/>
        </w:rPr>
        <w:t xml:space="preserve"> statt 240 </w:t>
      </w:r>
      <w:r w:rsidR="00FA2984" w:rsidRPr="00B24500">
        <w:rPr>
          <w:rFonts w:ascii="Arial" w:hAnsi="Arial"/>
          <w:spacing w:val="6"/>
          <w:sz w:val="22"/>
        </w:rPr>
        <w:t>Euro</w:t>
      </w:r>
      <w:r w:rsidR="003C24AA" w:rsidRPr="00B24500">
        <w:rPr>
          <w:rFonts w:ascii="Arial" w:hAnsi="Arial"/>
          <w:spacing w:val="6"/>
          <w:sz w:val="22"/>
        </w:rPr>
        <w:t xml:space="preserve"> bestellen. </w:t>
      </w:r>
      <w:r w:rsidR="0076638F" w:rsidRPr="00B24500">
        <w:rPr>
          <w:rFonts w:ascii="Arial" w:hAnsi="Arial"/>
          <w:spacing w:val="6"/>
          <w:sz w:val="22"/>
        </w:rPr>
        <w:t>Die große Box Junior</w:t>
      </w:r>
      <w:r w:rsidR="00FA2984" w:rsidRPr="00B24500">
        <w:rPr>
          <w:rFonts w:ascii="Arial" w:hAnsi="Arial"/>
          <w:spacing w:val="6"/>
          <w:sz w:val="22"/>
        </w:rPr>
        <w:t> </w:t>
      </w:r>
      <w:proofErr w:type="spellStart"/>
      <w:r w:rsidR="0076638F" w:rsidRPr="00B24500">
        <w:rPr>
          <w:rFonts w:ascii="Arial" w:hAnsi="Arial"/>
          <w:spacing w:val="6"/>
          <w:sz w:val="22"/>
        </w:rPr>
        <w:t>Altro</w:t>
      </w:r>
      <w:proofErr w:type="spellEnd"/>
      <w:r w:rsidR="00FA2984" w:rsidRPr="00B24500">
        <w:rPr>
          <w:rFonts w:ascii="Arial" w:hAnsi="Arial"/>
          <w:spacing w:val="6"/>
          <w:sz w:val="22"/>
        </w:rPr>
        <w:t> </w:t>
      </w:r>
      <w:r w:rsidR="003C24AA" w:rsidRPr="00B24500">
        <w:rPr>
          <w:rFonts w:ascii="Arial" w:hAnsi="Arial"/>
          <w:spacing w:val="6"/>
          <w:sz w:val="22"/>
        </w:rPr>
        <w:t>500 kostet</w:t>
      </w:r>
      <w:r w:rsidR="00FA2984" w:rsidRPr="00B24500">
        <w:rPr>
          <w:rFonts w:ascii="Arial" w:hAnsi="Arial"/>
          <w:spacing w:val="6"/>
          <w:sz w:val="22"/>
        </w:rPr>
        <w:t xml:space="preserve"> farbunabhängig</w:t>
      </w:r>
      <w:r w:rsidR="003C24AA" w:rsidRPr="00B24500">
        <w:rPr>
          <w:rFonts w:ascii="Arial" w:hAnsi="Arial"/>
          <w:spacing w:val="6"/>
          <w:sz w:val="22"/>
        </w:rPr>
        <w:t xml:space="preserve"> 299 Euro.</w:t>
      </w:r>
      <w:r w:rsidR="003C24AA">
        <w:rPr>
          <w:rFonts w:ascii="Arial" w:hAnsi="Arial"/>
          <w:spacing w:val="6"/>
          <w:sz w:val="22"/>
        </w:rPr>
        <w:t xml:space="preserve"> </w:t>
      </w:r>
    </w:p>
    <w:p w14:paraId="0B214DE9" w14:textId="77777777" w:rsidR="00CE23A7" w:rsidRDefault="00CE23A7" w:rsidP="00405776">
      <w:pPr>
        <w:jc w:val="both"/>
        <w:rPr>
          <w:rFonts w:ascii="Arial" w:hAnsi="Arial"/>
          <w:spacing w:val="6"/>
          <w:sz w:val="22"/>
        </w:rPr>
      </w:pPr>
    </w:p>
    <w:p w14:paraId="1E6A8FCF" w14:textId="31FA67B6" w:rsidR="00063155" w:rsidRDefault="003C24AA" w:rsidP="00C77FD2">
      <w:pPr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pacing w:val="6"/>
          <w:sz w:val="22"/>
        </w:rPr>
        <w:t xml:space="preserve">Die Montage der Dachboxen Junior </w:t>
      </w:r>
      <w:proofErr w:type="spellStart"/>
      <w:r>
        <w:rPr>
          <w:rFonts w:ascii="Arial" w:hAnsi="Arial"/>
          <w:spacing w:val="6"/>
          <w:sz w:val="22"/>
        </w:rPr>
        <w:t>Altro</w:t>
      </w:r>
      <w:proofErr w:type="spellEnd"/>
      <w:r>
        <w:rPr>
          <w:rFonts w:ascii="Arial" w:hAnsi="Arial"/>
          <w:spacing w:val="6"/>
          <w:sz w:val="22"/>
        </w:rPr>
        <w:t xml:space="preserve"> ist </w:t>
      </w:r>
      <w:r w:rsidR="006B474E">
        <w:rPr>
          <w:rFonts w:ascii="Arial" w:hAnsi="Arial"/>
          <w:spacing w:val="6"/>
          <w:sz w:val="22"/>
        </w:rPr>
        <w:t xml:space="preserve">übrigens </w:t>
      </w:r>
      <w:r>
        <w:rPr>
          <w:rFonts w:ascii="Arial" w:hAnsi="Arial"/>
          <w:spacing w:val="6"/>
          <w:sz w:val="22"/>
        </w:rPr>
        <w:t>denkbar einfach</w:t>
      </w:r>
      <w:r w:rsidR="006B474E">
        <w:rPr>
          <w:rFonts w:ascii="Arial" w:hAnsi="Arial"/>
          <w:spacing w:val="6"/>
          <w:sz w:val="22"/>
        </w:rPr>
        <w:t>:</w:t>
      </w:r>
      <w:r>
        <w:rPr>
          <w:rFonts w:ascii="Arial" w:hAnsi="Arial"/>
          <w:spacing w:val="6"/>
          <w:sz w:val="22"/>
        </w:rPr>
        <w:t xml:space="preserve"> Zur Befestigung auf dem Grundträger ist kein Werkzeug notwendig. </w:t>
      </w:r>
      <w:r w:rsidR="00063155">
        <w:rPr>
          <w:rFonts w:ascii="Arial" w:hAnsi="Arial" w:cs="Arial"/>
          <w:sz w:val="22"/>
        </w:rPr>
        <w:t xml:space="preserve">Optional kann ein T-Nut-Adapter verwendet werden. Die Schnellspannbefestigung sorgt dafür, dass auch bei einer Notbremsung oder einem Aufprall nichts verrutscht. </w:t>
      </w:r>
      <w:r w:rsidR="006B474E" w:rsidRPr="00A22114">
        <w:rPr>
          <w:rFonts w:ascii="Arial" w:hAnsi="Arial" w:cs="Arial"/>
          <w:sz w:val="22"/>
        </w:rPr>
        <w:t>Wie man es auch dreht und wendet,</w:t>
      </w:r>
      <w:r w:rsidR="006B474E">
        <w:rPr>
          <w:rFonts w:ascii="Arial" w:hAnsi="Arial" w:cs="Arial"/>
          <w:sz w:val="22"/>
        </w:rPr>
        <w:t xml:space="preserve"> e</w:t>
      </w:r>
      <w:r w:rsidR="00063155">
        <w:rPr>
          <w:rFonts w:ascii="Arial" w:hAnsi="Arial" w:cs="Arial"/>
          <w:sz w:val="22"/>
        </w:rPr>
        <w:t>ine Dachbox</w:t>
      </w:r>
      <w:r w:rsidR="00FB4F6C">
        <w:rPr>
          <w:rFonts w:ascii="Arial" w:hAnsi="Arial" w:cs="Arial"/>
          <w:sz w:val="22"/>
        </w:rPr>
        <w:t xml:space="preserve"> der Reihe</w:t>
      </w:r>
      <w:r w:rsidR="00063155">
        <w:rPr>
          <w:rFonts w:ascii="Arial" w:hAnsi="Arial" w:cs="Arial"/>
          <w:sz w:val="22"/>
        </w:rPr>
        <w:t xml:space="preserve"> Junior </w:t>
      </w:r>
      <w:proofErr w:type="spellStart"/>
      <w:r w:rsidR="00063155">
        <w:rPr>
          <w:rFonts w:ascii="Arial" w:hAnsi="Arial" w:cs="Arial"/>
          <w:sz w:val="22"/>
        </w:rPr>
        <w:t>Altro</w:t>
      </w:r>
      <w:proofErr w:type="spellEnd"/>
      <w:r w:rsidR="00063155">
        <w:rPr>
          <w:rFonts w:ascii="Arial" w:hAnsi="Arial" w:cs="Arial"/>
          <w:sz w:val="22"/>
        </w:rPr>
        <w:t xml:space="preserve"> ist für jeden preisbewussten Anwender genau die richtige Transportlösung. Unliebsame Überraschungen bei</w:t>
      </w:r>
      <w:r w:rsidR="00B41D25">
        <w:rPr>
          <w:rFonts w:ascii="Arial" w:hAnsi="Arial" w:cs="Arial"/>
          <w:sz w:val="22"/>
        </w:rPr>
        <w:t>m</w:t>
      </w:r>
      <w:r w:rsidR="00063155">
        <w:rPr>
          <w:rFonts w:ascii="Arial" w:hAnsi="Arial" w:cs="Arial"/>
          <w:sz w:val="22"/>
        </w:rPr>
        <w:t xml:space="preserve"> Einladen vor dem nächsten Ausflug sind damit praktisch ausgeschlossen</w:t>
      </w:r>
      <w:r w:rsidR="00B41D25">
        <w:rPr>
          <w:rFonts w:ascii="Arial" w:hAnsi="Arial" w:cs="Arial"/>
          <w:sz w:val="22"/>
        </w:rPr>
        <w:t xml:space="preserve"> – </w:t>
      </w:r>
      <w:r w:rsidR="006B474E" w:rsidRPr="009300CC">
        <w:rPr>
          <w:rFonts w:ascii="Arial" w:hAnsi="Arial" w:cs="Arial"/>
          <w:sz w:val="22"/>
        </w:rPr>
        <w:t>und</w:t>
      </w:r>
      <w:r w:rsidR="006B474E">
        <w:rPr>
          <w:rFonts w:ascii="Arial" w:hAnsi="Arial" w:cs="Arial"/>
          <w:sz w:val="22"/>
        </w:rPr>
        <w:t xml:space="preserve"> </w:t>
      </w:r>
      <w:r w:rsidR="00B41D25">
        <w:rPr>
          <w:rFonts w:ascii="Arial" w:hAnsi="Arial" w:cs="Arial"/>
          <w:sz w:val="22"/>
        </w:rPr>
        <w:t xml:space="preserve">im Normalfall muss keiner auf Gepäck verzichten! </w:t>
      </w:r>
    </w:p>
    <w:p w14:paraId="2F72C72B" w14:textId="77777777" w:rsidR="00063155" w:rsidRDefault="00063155" w:rsidP="00C77FD2">
      <w:pPr>
        <w:ind w:left="680"/>
        <w:jc w:val="both"/>
        <w:rPr>
          <w:rFonts w:ascii="Arial" w:hAnsi="Arial" w:cs="Arial"/>
          <w:sz w:val="22"/>
        </w:rPr>
      </w:pPr>
    </w:p>
    <w:p w14:paraId="546983A8" w14:textId="0565744D" w:rsidR="00910EBB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93B66" w14:textId="77777777" w:rsidR="002162EB" w:rsidRDefault="002162EB">
      <w:r>
        <w:separator/>
      </w:r>
    </w:p>
  </w:endnote>
  <w:endnote w:type="continuationSeparator" w:id="0">
    <w:p w14:paraId="398B6215" w14:textId="77777777" w:rsidR="002162EB" w:rsidRDefault="0021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﷽﷽﷽﷽﷽﷽﷽﷽rande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EF3D" w14:textId="77777777" w:rsidR="002162EB" w:rsidRDefault="002162EB">
      <w:r>
        <w:separator/>
      </w:r>
    </w:p>
  </w:footnote>
  <w:footnote w:type="continuationSeparator" w:id="0">
    <w:p w14:paraId="4BA6496C" w14:textId="77777777" w:rsidR="002162EB" w:rsidRDefault="00216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86C05"/>
    <w:rsid w:val="00990955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7835"/>
    <w:rsid w:val="00AB7933"/>
    <w:rsid w:val="00AC1250"/>
    <w:rsid w:val="00AC2319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raese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2976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25</cp:revision>
  <cp:lastPrinted>2021-05-05T13:34:00Z</cp:lastPrinted>
  <dcterms:created xsi:type="dcterms:W3CDTF">2021-05-05T06:16:00Z</dcterms:created>
  <dcterms:modified xsi:type="dcterms:W3CDTF">2021-05-06T14:18:00Z</dcterms:modified>
</cp:coreProperties>
</file>