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29C4BB55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AD5049">
        <w:rPr>
          <w:rFonts w:ascii="Arial" w:hAnsi="Arial" w:cs="Tahoma"/>
          <w:b/>
          <w:bCs/>
          <w:sz w:val="28"/>
        </w:rPr>
        <w:t>34</w:t>
      </w:r>
      <w:bookmarkStart w:id="0" w:name="_GoBack"/>
      <w:bookmarkEnd w:id="0"/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4D277AB" w14:textId="4DF47123" w:rsidR="006643AA" w:rsidRDefault="00643DA2" w:rsidP="006643A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erklärt die „perfekte Stellung“</w:t>
      </w:r>
    </w:p>
    <w:p w14:paraId="5EA95219" w14:textId="77777777" w:rsidR="00881D3E" w:rsidRDefault="006643AA" w:rsidP="00881D3E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Anhänger korrekt öffentlich parken</w:t>
      </w:r>
    </w:p>
    <w:p w14:paraId="27A61F6A" w14:textId="28186F3C" w:rsidR="00B364EB" w:rsidRDefault="000E684C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</w:rPr>
        <w:br/>
      </w:r>
      <w:r w:rsidR="006F4A7D" w:rsidRPr="006F4A7D">
        <w:rPr>
          <w:rFonts w:ascii="Arial" w:hAnsi="Arial" w:cs="Arial"/>
          <w:color w:val="000000"/>
          <w:sz w:val="22"/>
          <w:szCs w:val="22"/>
        </w:rPr>
        <w:t xml:space="preserve">Wenn die Sommerferien enden und auch der Garten langsam in den Winterschlaf verfällt, werden Wohnwagen und Transportanhänger nur noch selten gebraucht. </w:t>
      </w:r>
      <w:r w:rsidR="00CF3DB2">
        <w:rPr>
          <w:rFonts w:ascii="Arial" w:hAnsi="Arial" w:cs="Arial"/>
          <w:color w:val="000000"/>
          <w:sz w:val="22"/>
          <w:szCs w:val="22"/>
        </w:rPr>
        <w:t xml:space="preserve">Sie einfach auf einem öffentlichen </w:t>
      </w:r>
      <w:r w:rsidR="006F4A7D" w:rsidRPr="006F4A7D">
        <w:rPr>
          <w:rFonts w:ascii="Arial" w:hAnsi="Arial" w:cs="Arial"/>
          <w:color w:val="000000"/>
          <w:sz w:val="22"/>
          <w:szCs w:val="22"/>
        </w:rPr>
        <w:t>Parkplatz i</w:t>
      </w:r>
      <w:r w:rsidR="00CF3DB2">
        <w:rPr>
          <w:rFonts w:ascii="Arial" w:hAnsi="Arial" w:cs="Arial"/>
          <w:color w:val="000000"/>
          <w:sz w:val="22"/>
          <w:szCs w:val="22"/>
        </w:rPr>
        <w:t xml:space="preserve">n den Winterschlaf fallen zu lassen, ist jedoch keine gute Idee. </w:t>
      </w:r>
      <w:r w:rsidR="00CF3DB2" w:rsidRPr="00CF3DB2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="00CF3DB2">
        <w:rPr>
          <w:rFonts w:ascii="Arial" w:hAnsi="Arial" w:cs="Arial"/>
          <w:color w:val="000000"/>
          <w:sz w:val="22"/>
          <w:szCs w:val="22"/>
        </w:rPr>
        <w:t xml:space="preserve">, mit </w:t>
      </w:r>
      <w:hyperlink r:id="rId7" w:history="1">
        <w:r w:rsidR="00CF3DB2" w:rsidRPr="00CF3DB2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www.kupplung.de</w:t>
        </w:r>
      </w:hyperlink>
      <w:r w:rsidR="00CF3DB2" w:rsidRPr="00CF3DB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3DB2">
        <w:rPr>
          <w:rFonts w:ascii="Arial" w:hAnsi="Arial" w:cs="Arial"/>
          <w:color w:val="000000"/>
          <w:sz w:val="22"/>
          <w:szCs w:val="22"/>
        </w:rPr>
        <w:t>Europas führender Anbieter von Anhängerkupplungen, erläutert die Regeln.</w:t>
      </w:r>
    </w:p>
    <w:p w14:paraId="1B45FEBD" w14:textId="77777777" w:rsidR="00B364EB" w:rsidRDefault="00B364EB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02662BD4" w14:textId="2AE5DB59" w:rsidR="00B364EB" w:rsidRDefault="00090C55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Laut StVO d</w:t>
      </w:r>
      <w:r w:rsidR="00CF3DB2">
        <w:rPr>
          <w:rFonts w:ascii="Arial" w:hAnsi="Arial" w:cs="Arial"/>
          <w:color w:val="000000"/>
          <w:sz w:val="22"/>
          <w:szCs w:val="22"/>
        </w:rPr>
        <w:t>ürfen abgekuppelte Anhänger</w:t>
      </w:r>
      <w:r>
        <w:rPr>
          <w:rFonts w:ascii="Arial" w:hAnsi="Arial" w:cs="Arial"/>
          <w:color w:val="000000"/>
          <w:sz w:val="22"/>
          <w:szCs w:val="22"/>
        </w:rPr>
        <w:t xml:space="preserve"> nicht länger als </w:t>
      </w:r>
      <w:r w:rsidR="00CF3DB2">
        <w:rPr>
          <w:rFonts w:ascii="Arial" w:hAnsi="Arial" w:cs="Arial"/>
          <w:color w:val="000000"/>
          <w:sz w:val="22"/>
          <w:szCs w:val="22"/>
        </w:rPr>
        <w:t>zwei</w:t>
      </w:r>
      <w:r>
        <w:rPr>
          <w:rFonts w:ascii="Arial" w:hAnsi="Arial" w:cs="Arial"/>
          <w:color w:val="000000"/>
          <w:sz w:val="22"/>
          <w:szCs w:val="22"/>
        </w:rPr>
        <w:t xml:space="preserve"> Wochen </w:t>
      </w:r>
      <w:r w:rsidR="00CF3DB2">
        <w:rPr>
          <w:rFonts w:ascii="Arial" w:hAnsi="Arial" w:cs="Arial"/>
          <w:color w:val="000000"/>
          <w:sz w:val="22"/>
          <w:szCs w:val="22"/>
        </w:rPr>
        <w:t xml:space="preserve">auf öffentlichen Parkplätzen abgestellt werden – sofern nicht anders ausgeschildert. Bei Zuwiderhandlung droht ein Bußgeld in Höhe von 20 Euro. </w:t>
      </w:r>
      <w:r w:rsidR="00452936">
        <w:rPr>
          <w:rFonts w:ascii="Arial" w:hAnsi="Arial" w:cs="Arial"/>
          <w:color w:val="000000"/>
          <w:sz w:val="22"/>
          <w:szCs w:val="22"/>
        </w:rPr>
        <w:t>Für Gespanne mit Zugfahrzeug</w:t>
      </w:r>
      <w:r>
        <w:rPr>
          <w:rFonts w:ascii="Arial" w:hAnsi="Arial" w:cs="Arial"/>
          <w:color w:val="000000"/>
          <w:sz w:val="22"/>
          <w:szCs w:val="22"/>
        </w:rPr>
        <w:t xml:space="preserve"> gilt</w:t>
      </w:r>
      <w:r w:rsidR="00CF3DB2">
        <w:rPr>
          <w:rFonts w:ascii="Arial" w:hAnsi="Arial" w:cs="Arial"/>
          <w:color w:val="000000"/>
          <w:sz w:val="22"/>
          <w:szCs w:val="22"/>
        </w:rPr>
        <w:t xml:space="preserve"> die Beschränkung zwar </w:t>
      </w:r>
      <w:r>
        <w:rPr>
          <w:rFonts w:ascii="Arial" w:hAnsi="Arial" w:cs="Arial"/>
          <w:color w:val="000000"/>
          <w:sz w:val="22"/>
          <w:szCs w:val="22"/>
        </w:rPr>
        <w:t xml:space="preserve">nicht, doch </w:t>
      </w:r>
      <w:r w:rsidR="00452936">
        <w:rPr>
          <w:rFonts w:ascii="Arial" w:hAnsi="Arial" w:cs="Arial"/>
          <w:color w:val="000000"/>
          <w:sz w:val="22"/>
          <w:szCs w:val="22"/>
        </w:rPr>
        <w:t xml:space="preserve">gerade über längere Zeiträume ist dies keine praktikable Lösung. </w:t>
      </w:r>
      <w:r w:rsidR="00CA46B1">
        <w:rPr>
          <w:rFonts w:ascii="Arial" w:hAnsi="Arial" w:cs="Arial"/>
          <w:color w:val="000000"/>
          <w:sz w:val="22"/>
          <w:szCs w:val="22"/>
        </w:rPr>
        <w:t xml:space="preserve">Abgemeldete </w:t>
      </w:r>
      <w:r w:rsidR="006453D9">
        <w:rPr>
          <w:rFonts w:ascii="Arial" w:hAnsi="Arial" w:cs="Arial"/>
          <w:color w:val="000000"/>
          <w:sz w:val="22"/>
          <w:szCs w:val="22"/>
        </w:rPr>
        <w:t>Fahrzeuge, egal ob Auto oder Trailer, dürfen übrigens nur auf Privatgrund abgestellt werden.</w:t>
      </w:r>
      <w:r w:rsidR="00715E1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70E6577" w14:textId="77777777" w:rsidR="00B364EB" w:rsidRDefault="00B364EB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7D20D569" w14:textId="77777777" w:rsidR="00B364EB" w:rsidRDefault="00DB4D8F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Für schwere Kraftfahrzeuganhänger mit einem zulässigen Gesamtgewicht von über zwei Tonnen gilt ferner eine Sonderregel. Sie dürfen in folgenden Zonen in der Zeit von 22:00 bis 06:00 Uhr sowie an Sonn- und Feiertagen nicht regelmäßig geparkt werden: und zwar in reinen Wohngebieten, Sondergebieten, die der Erholung dienen, sowie Kur- und Klinikgebieten.</w:t>
      </w:r>
      <w:r w:rsidR="009A19F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18B9949" w14:textId="77777777" w:rsidR="00B364EB" w:rsidRDefault="00B364EB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793A6091" w14:textId="3234DA67" w:rsidR="00CF3DB2" w:rsidRDefault="009A19FB" w:rsidP="006453D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Steht der Anhänger am korrekten Ort, </w:t>
      </w:r>
      <w:r w:rsidR="00B364EB">
        <w:rPr>
          <w:rFonts w:ascii="Arial" w:hAnsi="Arial" w:cs="Arial"/>
          <w:color w:val="000000"/>
          <w:sz w:val="22"/>
          <w:szCs w:val="22"/>
        </w:rPr>
        <w:t>ist</w:t>
      </w:r>
      <w:r>
        <w:rPr>
          <w:rFonts w:ascii="Arial" w:hAnsi="Arial" w:cs="Arial"/>
          <w:color w:val="000000"/>
          <w:sz w:val="22"/>
          <w:szCs w:val="22"/>
        </w:rPr>
        <w:t xml:space="preserve"> er zudem so ab</w:t>
      </w:r>
      <w:r w:rsidR="00B364EB">
        <w:rPr>
          <w:rFonts w:ascii="Arial" w:hAnsi="Arial" w:cs="Arial"/>
          <w:color w:val="000000"/>
          <w:sz w:val="22"/>
          <w:szCs w:val="22"/>
        </w:rPr>
        <w:t>zustellen</w:t>
      </w:r>
      <w:r>
        <w:rPr>
          <w:rFonts w:ascii="Arial" w:hAnsi="Arial" w:cs="Arial"/>
          <w:color w:val="000000"/>
          <w:sz w:val="22"/>
          <w:szCs w:val="22"/>
        </w:rPr>
        <w:t>, dass er andere</w:t>
      </w:r>
      <w:r w:rsidR="00B364EB">
        <w:rPr>
          <w:rFonts w:ascii="Arial" w:hAnsi="Arial" w:cs="Arial"/>
          <w:color w:val="000000"/>
          <w:sz w:val="22"/>
          <w:szCs w:val="22"/>
        </w:rPr>
        <w:t xml:space="preserve"> Menschen</w:t>
      </w:r>
      <w:r>
        <w:rPr>
          <w:rFonts w:ascii="Arial" w:hAnsi="Arial" w:cs="Arial"/>
          <w:color w:val="000000"/>
          <w:sz w:val="22"/>
          <w:szCs w:val="22"/>
        </w:rPr>
        <w:t xml:space="preserve"> nicht behindert oder gefährdet. So sollte die Deichsel in Fahrtrichtung stehen</w:t>
      </w:r>
      <w:r w:rsidR="00B364EB">
        <w:rPr>
          <w:rFonts w:ascii="Arial" w:hAnsi="Arial" w:cs="Arial"/>
          <w:color w:val="000000"/>
          <w:sz w:val="22"/>
          <w:szCs w:val="22"/>
        </w:rPr>
        <w:t>: Fährt ein anderes Auto, Motorrad oder Fahrrad versehentlich auf, können so die Verletzungsfolgen gemildert werden. Zudem sollte die gesetzlich vorgeschriebene Parkwarntafel korrekt verwendet werden, damit der Anhänger besser wahrgenommen wird.</w:t>
      </w:r>
    </w:p>
    <w:p w14:paraId="7BBC66A2" w14:textId="05BA4852" w:rsidR="00090C55" w:rsidRDefault="00090C55" w:rsidP="00B364EB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02BF434C" w14:textId="77777777" w:rsidR="006F4A7D" w:rsidRDefault="006F4A7D" w:rsidP="006F4A7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8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9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0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3391E" w14:textId="77777777" w:rsidR="007E36E2" w:rsidRDefault="007E36E2">
      <w:r>
        <w:separator/>
      </w:r>
    </w:p>
  </w:endnote>
  <w:endnote w:type="continuationSeparator" w:id="0">
    <w:p w14:paraId="2E647DFB" w14:textId="77777777" w:rsidR="007E36E2" w:rsidRDefault="007E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2E406" w14:textId="77777777" w:rsidR="007E36E2" w:rsidRDefault="007E36E2">
      <w:r>
        <w:separator/>
      </w:r>
    </w:p>
  </w:footnote>
  <w:footnote w:type="continuationSeparator" w:id="0">
    <w:p w14:paraId="10C97496" w14:textId="77777777" w:rsidR="007E36E2" w:rsidRDefault="007E3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B2D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6A2"/>
    <w:rsid w:val="00035B7E"/>
    <w:rsid w:val="00035FD5"/>
    <w:rsid w:val="00036A5F"/>
    <w:rsid w:val="000414B5"/>
    <w:rsid w:val="00042868"/>
    <w:rsid w:val="00044980"/>
    <w:rsid w:val="0004529A"/>
    <w:rsid w:val="000479F5"/>
    <w:rsid w:val="00052152"/>
    <w:rsid w:val="0005215D"/>
    <w:rsid w:val="000534B3"/>
    <w:rsid w:val="00061A90"/>
    <w:rsid w:val="0006218E"/>
    <w:rsid w:val="00062482"/>
    <w:rsid w:val="0006270E"/>
    <w:rsid w:val="00065684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0C55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4D"/>
    <w:rsid w:val="000A4EDD"/>
    <w:rsid w:val="000A6124"/>
    <w:rsid w:val="000A61FC"/>
    <w:rsid w:val="000A687D"/>
    <w:rsid w:val="000B10E9"/>
    <w:rsid w:val="000B1AC3"/>
    <w:rsid w:val="000B3A50"/>
    <w:rsid w:val="000B4465"/>
    <w:rsid w:val="000B45BE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684C"/>
    <w:rsid w:val="000E7C65"/>
    <w:rsid w:val="000F049B"/>
    <w:rsid w:val="000F1B43"/>
    <w:rsid w:val="000F58C3"/>
    <w:rsid w:val="001005EB"/>
    <w:rsid w:val="00101158"/>
    <w:rsid w:val="00102E21"/>
    <w:rsid w:val="001066AF"/>
    <w:rsid w:val="00110186"/>
    <w:rsid w:val="001144A1"/>
    <w:rsid w:val="00114FFB"/>
    <w:rsid w:val="00115732"/>
    <w:rsid w:val="0012034A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4C0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C7715"/>
    <w:rsid w:val="001D0A1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5A4B"/>
    <w:rsid w:val="002473AB"/>
    <w:rsid w:val="00252262"/>
    <w:rsid w:val="00253AD7"/>
    <w:rsid w:val="00256CC2"/>
    <w:rsid w:val="0025797C"/>
    <w:rsid w:val="0026068B"/>
    <w:rsid w:val="00261A6E"/>
    <w:rsid w:val="00262509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2B7A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6C5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B0B"/>
    <w:rsid w:val="00354CFD"/>
    <w:rsid w:val="003562F2"/>
    <w:rsid w:val="00356796"/>
    <w:rsid w:val="0036000D"/>
    <w:rsid w:val="0036234E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936"/>
    <w:rsid w:val="00452FFB"/>
    <w:rsid w:val="0045437C"/>
    <w:rsid w:val="00454853"/>
    <w:rsid w:val="004557FD"/>
    <w:rsid w:val="00456312"/>
    <w:rsid w:val="004564D5"/>
    <w:rsid w:val="0045686A"/>
    <w:rsid w:val="004670B5"/>
    <w:rsid w:val="0047142F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2DD8"/>
    <w:rsid w:val="004F5181"/>
    <w:rsid w:val="004F52C1"/>
    <w:rsid w:val="00502442"/>
    <w:rsid w:val="0050355C"/>
    <w:rsid w:val="00503C65"/>
    <w:rsid w:val="00505132"/>
    <w:rsid w:val="005102A3"/>
    <w:rsid w:val="005124B1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1800"/>
    <w:rsid w:val="00573556"/>
    <w:rsid w:val="005735F9"/>
    <w:rsid w:val="005740F8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D06"/>
    <w:rsid w:val="005C0B36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575A"/>
    <w:rsid w:val="00636FCB"/>
    <w:rsid w:val="006409B1"/>
    <w:rsid w:val="0064185F"/>
    <w:rsid w:val="00641A96"/>
    <w:rsid w:val="00641D55"/>
    <w:rsid w:val="00642278"/>
    <w:rsid w:val="00643DA2"/>
    <w:rsid w:val="00644119"/>
    <w:rsid w:val="006442D4"/>
    <w:rsid w:val="00644476"/>
    <w:rsid w:val="006453D9"/>
    <w:rsid w:val="00645D2F"/>
    <w:rsid w:val="00646889"/>
    <w:rsid w:val="00647479"/>
    <w:rsid w:val="00647C68"/>
    <w:rsid w:val="00653FC6"/>
    <w:rsid w:val="00654714"/>
    <w:rsid w:val="0065707A"/>
    <w:rsid w:val="006643AA"/>
    <w:rsid w:val="006656BD"/>
    <w:rsid w:val="00665EC8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FE9"/>
    <w:rsid w:val="006852B3"/>
    <w:rsid w:val="0068558D"/>
    <w:rsid w:val="00685AEE"/>
    <w:rsid w:val="00687FA5"/>
    <w:rsid w:val="006909B8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4A7D"/>
    <w:rsid w:val="006F5A28"/>
    <w:rsid w:val="006F60EF"/>
    <w:rsid w:val="007011BC"/>
    <w:rsid w:val="00702A8A"/>
    <w:rsid w:val="00711FC6"/>
    <w:rsid w:val="00713A69"/>
    <w:rsid w:val="0071418C"/>
    <w:rsid w:val="00715E15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36E2"/>
    <w:rsid w:val="007E427C"/>
    <w:rsid w:val="007E6EE9"/>
    <w:rsid w:val="007F0B90"/>
    <w:rsid w:val="007F124B"/>
    <w:rsid w:val="007F43C0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71D4B"/>
    <w:rsid w:val="00872633"/>
    <w:rsid w:val="00875055"/>
    <w:rsid w:val="0087631B"/>
    <w:rsid w:val="00881D3E"/>
    <w:rsid w:val="008832D5"/>
    <w:rsid w:val="0088422B"/>
    <w:rsid w:val="0088430F"/>
    <w:rsid w:val="00885AE0"/>
    <w:rsid w:val="00887632"/>
    <w:rsid w:val="008913B1"/>
    <w:rsid w:val="00891B95"/>
    <w:rsid w:val="00892331"/>
    <w:rsid w:val="00893505"/>
    <w:rsid w:val="008936CC"/>
    <w:rsid w:val="008971BB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A00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19FB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552F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2EB3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3BF5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049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364EB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4DF2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19F9"/>
    <w:rsid w:val="00B93294"/>
    <w:rsid w:val="00B96265"/>
    <w:rsid w:val="00BA0F4A"/>
    <w:rsid w:val="00BA1B80"/>
    <w:rsid w:val="00BA34FB"/>
    <w:rsid w:val="00BA3A6D"/>
    <w:rsid w:val="00BA4F5F"/>
    <w:rsid w:val="00BA4F6B"/>
    <w:rsid w:val="00BA79E1"/>
    <w:rsid w:val="00BB0665"/>
    <w:rsid w:val="00BB0C40"/>
    <w:rsid w:val="00BB1421"/>
    <w:rsid w:val="00BB46FE"/>
    <w:rsid w:val="00BB48A0"/>
    <w:rsid w:val="00BB57B6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EBB"/>
    <w:rsid w:val="00BF4987"/>
    <w:rsid w:val="00BF51CD"/>
    <w:rsid w:val="00BF5DB5"/>
    <w:rsid w:val="00BF6D91"/>
    <w:rsid w:val="00BF6ECA"/>
    <w:rsid w:val="00C04071"/>
    <w:rsid w:val="00C06180"/>
    <w:rsid w:val="00C118C8"/>
    <w:rsid w:val="00C12670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6656A"/>
    <w:rsid w:val="00C71880"/>
    <w:rsid w:val="00C724FC"/>
    <w:rsid w:val="00C744BB"/>
    <w:rsid w:val="00C74B6F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51C5"/>
    <w:rsid w:val="00C96E7C"/>
    <w:rsid w:val="00CA2B98"/>
    <w:rsid w:val="00CA3250"/>
    <w:rsid w:val="00CA3705"/>
    <w:rsid w:val="00CA46B1"/>
    <w:rsid w:val="00CB0572"/>
    <w:rsid w:val="00CB15BE"/>
    <w:rsid w:val="00CB1609"/>
    <w:rsid w:val="00CB30AA"/>
    <w:rsid w:val="00CB345C"/>
    <w:rsid w:val="00CB3F6A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3DB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CE5"/>
    <w:rsid w:val="00D22DD4"/>
    <w:rsid w:val="00D2452A"/>
    <w:rsid w:val="00D260F3"/>
    <w:rsid w:val="00D30BB4"/>
    <w:rsid w:val="00D35179"/>
    <w:rsid w:val="00D3670F"/>
    <w:rsid w:val="00D36855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1B0C"/>
    <w:rsid w:val="00DB4D8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154DE"/>
    <w:rsid w:val="00E20609"/>
    <w:rsid w:val="00E25F79"/>
    <w:rsid w:val="00E354E7"/>
    <w:rsid w:val="00E35A67"/>
    <w:rsid w:val="00E37A2C"/>
    <w:rsid w:val="00E4487C"/>
    <w:rsid w:val="00E525A7"/>
    <w:rsid w:val="00E52F0A"/>
    <w:rsid w:val="00E53E39"/>
    <w:rsid w:val="00E607FF"/>
    <w:rsid w:val="00E61AAF"/>
    <w:rsid w:val="00E62675"/>
    <w:rsid w:val="00E655A2"/>
    <w:rsid w:val="00E66E45"/>
    <w:rsid w:val="00E70F2F"/>
    <w:rsid w:val="00E719B2"/>
    <w:rsid w:val="00E7334B"/>
    <w:rsid w:val="00E74D5D"/>
    <w:rsid w:val="00E757A1"/>
    <w:rsid w:val="00E75C4C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46C3"/>
    <w:rsid w:val="00EB5A06"/>
    <w:rsid w:val="00EC343F"/>
    <w:rsid w:val="00EC55BD"/>
    <w:rsid w:val="00EC6B66"/>
    <w:rsid w:val="00EC6CBA"/>
    <w:rsid w:val="00EC7B9E"/>
    <w:rsid w:val="00ED1031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3E40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572"/>
    <w:rsid w:val="00F44232"/>
    <w:rsid w:val="00F46559"/>
    <w:rsid w:val="00F526EB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E5DAA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2397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3</cp:revision>
  <cp:lastPrinted>2019-06-26T12:25:00Z</cp:lastPrinted>
  <dcterms:created xsi:type="dcterms:W3CDTF">2019-08-19T09:16:00Z</dcterms:created>
  <dcterms:modified xsi:type="dcterms:W3CDTF">2019-08-20T12:28:00Z</dcterms:modified>
</cp:coreProperties>
</file>